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A1" w:rsidRDefault="002E22A1" w:rsidP="005B571D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CF0552" w:rsidRDefault="0077797F" w:rsidP="002E22A1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77797F">
        <w:rPr>
          <w:rFonts w:cs="B Titr" w:hint="cs"/>
          <w:sz w:val="28"/>
          <w:szCs w:val="28"/>
          <w:rtl/>
          <w:lang w:bidi="fa-IR"/>
        </w:rPr>
        <w:t>بسمه تعالی</w:t>
      </w:r>
    </w:p>
    <w:p w:rsidR="0077797F" w:rsidRDefault="009D500B" w:rsidP="005949C5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برنامه </w:t>
      </w:r>
      <w:r w:rsidR="000A40AC">
        <w:rPr>
          <w:rFonts w:cs="B Titr" w:hint="cs"/>
          <w:sz w:val="28"/>
          <w:szCs w:val="28"/>
          <w:rtl/>
          <w:lang w:bidi="fa-IR"/>
        </w:rPr>
        <w:t>وبینار</w:t>
      </w:r>
      <w:r w:rsidR="008C7828">
        <w:rPr>
          <w:rFonts w:cs="Times New Roman" w:hint="cs"/>
          <w:sz w:val="28"/>
          <w:szCs w:val="28"/>
          <w:rtl/>
          <w:lang w:bidi="fa-IR"/>
        </w:rPr>
        <w:t>"</w:t>
      </w:r>
      <w:r w:rsidR="005949C5" w:rsidRPr="005949C5">
        <w:rPr>
          <w:rFonts w:asciiTheme="minorHAnsi" w:eastAsiaTheme="minorHAnsi" w:hAnsiTheme="minorHAnsi"/>
          <w:rtl/>
        </w:rPr>
        <w:t xml:space="preserve"> </w:t>
      </w:r>
      <w:r w:rsidR="005949C5" w:rsidRPr="005949C5">
        <w:rPr>
          <w:rFonts w:cs="B Titr"/>
          <w:sz w:val="28"/>
          <w:szCs w:val="28"/>
          <w:rtl/>
        </w:rPr>
        <w:t>اصول ا</w:t>
      </w:r>
      <w:r w:rsidR="005949C5" w:rsidRPr="005949C5">
        <w:rPr>
          <w:rFonts w:cs="B Titr" w:hint="cs"/>
          <w:sz w:val="28"/>
          <w:szCs w:val="28"/>
          <w:rtl/>
        </w:rPr>
        <w:t>ی</w:t>
      </w:r>
      <w:r w:rsidR="005949C5" w:rsidRPr="005949C5">
        <w:rPr>
          <w:rFonts w:cs="B Titr" w:hint="eastAsia"/>
          <w:sz w:val="28"/>
          <w:szCs w:val="28"/>
          <w:rtl/>
        </w:rPr>
        <w:t>من</w:t>
      </w:r>
      <w:r w:rsidR="005949C5" w:rsidRPr="005949C5">
        <w:rPr>
          <w:rFonts w:cs="B Titr"/>
          <w:sz w:val="28"/>
          <w:szCs w:val="28"/>
          <w:rtl/>
        </w:rPr>
        <w:t xml:space="preserve"> ساز</w:t>
      </w:r>
      <w:r w:rsidR="005949C5" w:rsidRPr="005949C5">
        <w:rPr>
          <w:rFonts w:cs="B Titr" w:hint="cs"/>
          <w:sz w:val="28"/>
          <w:szCs w:val="28"/>
          <w:rtl/>
        </w:rPr>
        <w:t>ی</w:t>
      </w:r>
      <w:r w:rsidR="005949C5" w:rsidRPr="005949C5">
        <w:rPr>
          <w:rFonts w:cs="B Titr"/>
          <w:sz w:val="28"/>
          <w:szCs w:val="28"/>
          <w:rtl/>
        </w:rPr>
        <w:t xml:space="preserve"> از طر</w:t>
      </w:r>
      <w:r w:rsidR="005949C5" w:rsidRPr="005949C5">
        <w:rPr>
          <w:rFonts w:cs="B Titr" w:hint="cs"/>
          <w:sz w:val="28"/>
          <w:szCs w:val="28"/>
          <w:rtl/>
        </w:rPr>
        <w:t>ی</w:t>
      </w:r>
      <w:r w:rsidR="005949C5" w:rsidRPr="005949C5">
        <w:rPr>
          <w:rFonts w:cs="B Titr" w:hint="eastAsia"/>
          <w:sz w:val="28"/>
          <w:szCs w:val="28"/>
          <w:rtl/>
        </w:rPr>
        <w:t>ق</w:t>
      </w:r>
      <w:r w:rsidR="005949C5" w:rsidRPr="005949C5">
        <w:rPr>
          <w:rFonts w:cs="B Titr"/>
          <w:sz w:val="28"/>
          <w:szCs w:val="28"/>
          <w:rtl/>
        </w:rPr>
        <w:t xml:space="preserve"> واکس</w:t>
      </w:r>
      <w:r w:rsidR="005949C5" w:rsidRPr="005949C5">
        <w:rPr>
          <w:rFonts w:cs="B Titr" w:hint="cs"/>
          <w:sz w:val="28"/>
          <w:szCs w:val="28"/>
          <w:rtl/>
        </w:rPr>
        <w:t>ی</w:t>
      </w:r>
      <w:r w:rsidR="005949C5" w:rsidRPr="005949C5">
        <w:rPr>
          <w:rFonts w:cs="B Titr" w:hint="eastAsia"/>
          <w:sz w:val="28"/>
          <w:szCs w:val="28"/>
          <w:rtl/>
        </w:rPr>
        <w:t>ناس</w:t>
      </w:r>
      <w:r w:rsidR="005949C5" w:rsidRPr="005949C5">
        <w:rPr>
          <w:rFonts w:cs="B Titr" w:hint="cs"/>
          <w:sz w:val="28"/>
          <w:szCs w:val="28"/>
          <w:rtl/>
        </w:rPr>
        <w:t>ی</w:t>
      </w:r>
      <w:r w:rsidR="005949C5" w:rsidRPr="005949C5">
        <w:rPr>
          <w:rFonts w:cs="B Titr" w:hint="eastAsia"/>
          <w:sz w:val="28"/>
          <w:szCs w:val="28"/>
          <w:rtl/>
        </w:rPr>
        <w:t>ون</w:t>
      </w:r>
      <w:r w:rsidR="005949C5" w:rsidRPr="005949C5">
        <w:rPr>
          <w:rFonts w:cs="B Titr" w:hint="cs"/>
          <w:sz w:val="28"/>
          <w:szCs w:val="28"/>
          <w:rtl/>
          <w:lang w:bidi="fa-IR"/>
        </w:rPr>
        <w:t xml:space="preserve"> </w:t>
      </w:r>
      <w:r w:rsidR="008C7828">
        <w:rPr>
          <w:rFonts w:cs="Times New Roman" w:hint="cs"/>
          <w:sz w:val="28"/>
          <w:szCs w:val="28"/>
          <w:rtl/>
          <w:lang w:bidi="fa-IR"/>
        </w:rPr>
        <w:t>"</w:t>
      </w:r>
      <w:r w:rsidR="00EF16A4">
        <w:rPr>
          <w:rFonts w:cs="Times New Roman"/>
          <w:sz w:val="28"/>
          <w:szCs w:val="28"/>
          <w:lang w:bidi="fa-IR"/>
        </w:rPr>
        <w:br/>
      </w:r>
      <w:r w:rsidR="005B571D">
        <w:rPr>
          <w:rFonts w:cs="B Titr" w:hint="cs"/>
          <w:sz w:val="28"/>
          <w:szCs w:val="28"/>
          <w:rtl/>
          <w:lang w:bidi="fa-IR"/>
        </w:rPr>
        <w:t xml:space="preserve"> (</w:t>
      </w:r>
      <w:r w:rsidR="005949C5">
        <w:rPr>
          <w:rFonts w:cs="B Titr" w:hint="cs"/>
          <w:sz w:val="28"/>
          <w:szCs w:val="28"/>
          <w:rtl/>
          <w:lang w:bidi="fa-IR"/>
        </w:rPr>
        <w:t>20</w:t>
      </w:r>
      <w:r w:rsidR="005B571D">
        <w:rPr>
          <w:rFonts w:cs="B Titr" w:hint="cs"/>
          <w:sz w:val="28"/>
          <w:szCs w:val="28"/>
          <w:rtl/>
          <w:lang w:bidi="fa-IR"/>
        </w:rPr>
        <w:t>/</w:t>
      </w:r>
      <w:r w:rsidR="005949C5">
        <w:rPr>
          <w:rFonts w:cs="B Titr" w:hint="cs"/>
          <w:sz w:val="28"/>
          <w:szCs w:val="28"/>
          <w:rtl/>
          <w:lang w:bidi="fa-IR"/>
        </w:rPr>
        <w:t>4</w:t>
      </w:r>
      <w:r w:rsidR="005B571D">
        <w:rPr>
          <w:rFonts w:cs="B Titr" w:hint="cs"/>
          <w:sz w:val="28"/>
          <w:szCs w:val="28"/>
          <w:rtl/>
          <w:lang w:bidi="fa-IR"/>
        </w:rPr>
        <w:t>/</w:t>
      </w:r>
      <w:r w:rsidR="002542B7">
        <w:rPr>
          <w:rFonts w:cs="B Titr" w:hint="cs"/>
          <w:sz w:val="28"/>
          <w:szCs w:val="28"/>
          <w:rtl/>
          <w:lang w:bidi="fa-IR"/>
        </w:rPr>
        <w:t>140</w:t>
      </w:r>
      <w:r w:rsidR="005949C5">
        <w:rPr>
          <w:rFonts w:cs="B Titr" w:hint="cs"/>
          <w:sz w:val="28"/>
          <w:szCs w:val="28"/>
          <w:rtl/>
          <w:lang w:bidi="fa-IR"/>
        </w:rPr>
        <w:t>3</w:t>
      </w:r>
      <w:r w:rsidR="005B571D">
        <w:rPr>
          <w:rFonts w:cs="B Titr" w:hint="cs"/>
          <w:sz w:val="28"/>
          <w:szCs w:val="28"/>
          <w:rtl/>
          <w:lang w:bidi="fa-IR"/>
        </w:rPr>
        <w:t>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1"/>
        <w:gridCol w:w="2977"/>
        <w:gridCol w:w="2126"/>
        <w:gridCol w:w="2802"/>
      </w:tblGrid>
      <w:tr w:rsidR="0077797F" w:rsidRPr="009503FB" w:rsidTr="00EB7A67">
        <w:trPr>
          <w:trHeight w:val="579"/>
        </w:trPr>
        <w:tc>
          <w:tcPr>
            <w:tcW w:w="1671" w:type="dxa"/>
          </w:tcPr>
          <w:p w:rsidR="0077797F" w:rsidRPr="009503FB" w:rsidRDefault="0077797F" w:rsidP="00806F30">
            <w:pPr>
              <w:bidi/>
              <w:spacing w:after="0" w:line="340" w:lineRule="exact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9503FB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ساعت </w:t>
            </w:r>
          </w:p>
        </w:tc>
        <w:tc>
          <w:tcPr>
            <w:tcW w:w="2977" w:type="dxa"/>
          </w:tcPr>
          <w:p w:rsidR="0077797F" w:rsidRPr="009503FB" w:rsidRDefault="0077797F" w:rsidP="00806F30">
            <w:pPr>
              <w:bidi/>
              <w:spacing w:after="0" w:line="340" w:lineRule="exact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9503FB">
              <w:rPr>
                <w:rFonts w:cs="B Titr" w:hint="cs"/>
                <w:sz w:val="28"/>
                <w:szCs w:val="28"/>
                <w:rtl/>
                <w:lang w:bidi="fa-IR"/>
              </w:rPr>
              <w:t>نام برنامه</w:t>
            </w:r>
          </w:p>
        </w:tc>
        <w:tc>
          <w:tcPr>
            <w:tcW w:w="2126" w:type="dxa"/>
          </w:tcPr>
          <w:p w:rsidR="0077797F" w:rsidRPr="009503FB" w:rsidRDefault="00870C87" w:rsidP="00806F30">
            <w:pPr>
              <w:bidi/>
              <w:spacing w:after="0" w:line="340" w:lineRule="exact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سخنران</w:t>
            </w:r>
          </w:p>
        </w:tc>
        <w:tc>
          <w:tcPr>
            <w:tcW w:w="2802" w:type="dxa"/>
          </w:tcPr>
          <w:p w:rsidR="0077797F" w:rsidRPr="009503FB" w:rsidRDefault="00870C87" w:rsidP="00806F30">
            <w:pPr>
              <w:bidi/>
              <w:spacing w:after="0" w:line="340" w:lineRule="exact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تخصص </w:t>
            </w:r>
          </w:p>
        </w:tc>
      </w:tr>
      <w:tr w:rsidR="0077797F" w:rsidRPr="009503FB" w:rsidTr="00EB7A67">
        <w:tc>
          <w:tcPr>
            <w:tcW w:w="1671" w:type="dxa"/>
          </w:tcPr>
          <w:p w:rsidR="0077797F" w:rsidRPr="00EB7A67" w:rsidRDefault="00767983" w:rsidP="00B30551">
            <w:pPr>
              <w:bidi/>
              <w:spacing w:after="0" w:line="420" w:lineRule="exact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 w:rsidR="0077797F" w:rsidRPr="00EB7A6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B3055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AE7ED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 w:rsidR="0077797F" w:rsidRPr="00EB7A6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8534E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77797F" w:rsidRPr="00EB7A6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AE7ED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2977" w:type="dxa"/>
          </w:tcPr>
          <w:p w:rsidR="0077797F" w:rsidRPr="009B7300" w:rsidRDefault="005949C5" w:rsidP="00C84F1D">
            <w:pPr>
              <w:bidi/>
              <w:spacing w:after="0" w:line="420" w:lineRule="exact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تعریف واکسیناسیون و آشنایی با انواع واکسن ها</w:t>
            </w:r>
          </w:p>
        </w:tc>
        <w:tc>
          <w:tcPr>
            <w:tcW w:w="2126" w:type="dxa"/>
          </w:tcPr>
          <w:p w:rsidR="0077797F" w:rsidRPr="009B7300" w:rsidRDefault="00102E92" w:rsidP="005949C5">
            <w:pPr>
              <w:bidi/>
              <w:spacing w:after="0" w:line="420" w:lineRule="exact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دکتر محسن صفاری</w:t>
            </w:r>
          </w:p>
        </w:tc>
        <w:tc>
          <w:tcPr>
            <w:tcW w:w="2802" w:type="dxa"/>
          </w:tcPr>
          <w:p w:rsidR="0077797F" w:rsidRPr="009B7300" w:rsidRDefault="00EB7A67" w:rsidP="008C7828">
            <w:pPr>
              <w:bidi/>
              <w:spacing w:after="0" w:line="420" w:lineRule="exact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 xml:space="preserve">متخصص </w:t>
            </w:r>
            <w:r w:rsidR="008C7828" w:rsidRPr="009B730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آموزش بهداشت و ارتقای سلامت</w:t>
            </w:r>
          </w:p>
        </w:tc>
      </w:tr>
      <w:tr w:rsidR="00AE7EDC" w:rsidRPr="009503FB" w:rsidTr="00EB7A67">
        <w:tc>
          <w:tcPr>
            <w:tcW w:w="1671" w:type="dxa"/>
          </w:tcPr>
          <w:p w:rsidR="00AE7EDC" w:rsidRDefault="00AE7EDC" w:rsidP="00B30551">
            <w:pPr>
              <w:bidi/>
              <w:spacing w:after="0" w:line="420" w:lineRule="exact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9:</w:t>
            </w:r>
            <w:r w:rsidR="00B3055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0-9:</w:t>
            </w:r>
            <w:r w:rsidR="00B3055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7" w:type="dxa"/>
          </w:tcPr>
          <w:p w:rsidR="00AE7EDC" w:rsidRDefault="005949C5" w:rsidP="008C7828">
            <w:pPr>
              <w:bidi/>
              <w:spacing w:after="0" w:line="420" w:lineRule="exact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زنجیره سرما و شرایط نگهداری واکسن ها</w:t>
            </w:r>
          </w:p>
        </w:tc>
        <w:tc>
          <w:tcPr>
            <w:tcW w:w="2126" w:type="dxa"/>
          </w:tcPr>
          <w:p w:rsidR="00AE7EDC" w:rsidRDefault="005949C5" w:rsidP="005949C5">
            <w:pPr>
              <w:bidi/>
              <w:spacing w:after="0" w:line="420" w:lineRule="exact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دکتر فاطمه رحمتی</w:t>
            </w:r>
          </w:p>
        </w:tc>
        <w:tc>
          <w:tcPr>
            <w:tcW w:w="2802" w:type="dxa"/>
          </w:tcPr>
          <w:p w:rsidR="00AE7EDC" w:rsidRPr="009B7300" w:rsidRDefault="007A6997" w:rsidP="00191C7B">
            <w:pPr>
              <w:bidi/>
              <w:spacing w:after="0" w:line="420" w:lineRule="exact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//</w:t>
            </w:r>
          </w:p>
        </w:tc>
      </w:tr>
      <w:tr w:rsidR="00992632" w:rsidRPr="009503FB" w:rsidTr="00EB7A67">
        <w:tc>
          <w:tcPr>
            <w:tcW w:w="1671" w:type="dxa"/>
          </w:tcPr>
          <w:p w:rsidR="00992632" w:rsidRPr="00EB7A67" w:rsidRDefault="00992632" w:rsidP="00B30551">
            <w:pPr>
              <w:bidi/>
              <w:spacing w:after="0" w:line="420" w:lineRule="exact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Pr="00EB7A6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B3055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 w:rsidRPr="00EB7A6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 w:rsidRPr="00EB7A6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B3055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7" w:type="dxa"/>
          </w:tcPr>
          <w:p w:rsidR="00992632" w:rsidRDefault="005949C5" w:rsidP="00AF560A">
            <w:pPr>
              <w:bidi/>
              <w:spacing w:after="0" w:line="420" w:lineRule="exact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برنامه ملی ایمن سازی کودکان و زنان باردار</w:t>
            </w:r>
          </w:p>
        </w:tc>
        <w:tc>
          <w:tcPr>
            <w:tcW w:w="2126" w:type="dxa"/>
          </w:tcPr>
          <w:p w:rsidR="00992632" w:rsidRPr="009B7300" w:rsidRDefault="00B30551" w:rsidP="005949C5">
            <w:pPr>
              <w:bidi/>
              <w:spacing w:after="0" w:line="420" w:lineRule="exact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 xml:space="preserve">دکتر یوسف </w:t>
            </w:r>
            <w:r w:rsidR="007D2093"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  <w:br/>
            </w: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علی محمدی</w:t>
            </w:r>
          </w:p>
        </w:tc>
        <w:tc>
          <w:tcPr>
            <w:tcW w:w="2802" w:type="dxa"/>
          </w:tcPr>
          <w:p w:rsidR="00992632" w:rsidRPr="009B7300" w:rsidRDefault="00B30551" w:rsidP="008534E3">
            <w:pPr>
              <w:bidi/>
              <w:spacing w:after="0" w:line="420" w:lineRule="exact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متخصص اپیدمیولوژی</w:t>
            </w:r>
          </w:p>
        </w:tc>
      </w:tr>
      <w:tr w:rsidR="004B4C1A" w:rsidRPr="009503FB" w:rsidTr="00EB7A67">
        <w:trPr>
          <w:trHeight w:val="1357"/>
        </w:trPr>
        <w:tc>
          <w:tcPr>
            <w:tcW w:w="1671" w:type="dxa"/>
          </w:tcPr>
          <w:p w:rsidR="004B4C1A" w:rsidRPr="00EB7A67" w:rsidRDefault="004B4C1A" w:rsidP="00773CE8">
            <w:pPr>
              <w:bidi/>
              <w:spacing w:after="0" w:line="420" w:lineRule="exact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  <w:r w:rsidRPr="00EB7A6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773C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Pr="00EB7A6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Pr="00EB7A6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2977" w:type="dxa"/>
          </w:tcPr>
          <w:p w:rsidR="004B4C1A" w:rsidRPr="009B7300" w:rsidRDefault="005949C5" w:rsidP="00C84F1D">
            <w:pPr>
              <w:bidi/>
              <w:spacing w:after="0" w:line="420" w:lineRule="exact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 xml:space="preserve">مراقبتهای قبل و بعد از تزریق واکسن ها و واکسیناسیون در گروههای </w:t>
            </w:r>
            <w:bookmarkStart w:id="0" w:name="_GoBack"/>
            <w:bookmarkEnd w:id="0"/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خاص</w:t>
            </w:r>
          </w:p>
        </w:tc>
        <w:tc>
          <w:tcPr>
            <w:tcW w:w="2126" w:type="dxa"/>
          </w:tcPr>
          <w:p w:rsidR="004B4C1A" w:rsidRPr="009B7300" w:rsidRDefault="004B4C1A" w:rsidP="005949C5">
            <w:pPr>
              <w:bidi/>
              <w:spacing w:after="0" w:line="420" w:lineRule="exact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دکتر محسن صفاری</w:t>
            </w:r>
          </w:p>
        </w:tc>
        <w:tc>
          <w:tcPr>
            <w:tcW w:w="2802" w:type="dxa"/>
          </w:tcPr>
          <w:p w:rsidR="004B4C1A" w:rsidRPr="009B7300" w:rsidRDefault="004B4C1A" w:rsidP="00357E6F">
            <w:pPr>
              <w:bidi/>
              <w:spacing w:after="0" w:line="420" w:lineRule="exact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 xml:space="preserve">متخصص </w:t>
            </w:r>
            <w:r w:rsidRPr="009B730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آموزش بهداشت و ارتقای سلامت</w:t>
            </w:r>
          </w:p>
        </w:tc>
      </w:tr>
      <w:tr w:rsidR="004B4C1A" w:rsidRPr="009503FB" w:rsidTr="00EB7A67">
        <w:trPr>
          <w:trHeight w:val="1357"/>
        </w:trPr>
        <w:tc>
          <w:tcPr>
            <w:tcW w:w="1671" w:type="dxa"/>
          </w:tcPr>
          <w:p w:rsidR="004B4C1A" w:rsidRPr="00EB7A67" w:rsidRDefault="004B4C1A" w:rsidP="00773CE8">
            <w:pPr>
              <w:bidi/>
              <w:spacing w:after="0" w:line="420" w:lineRule="exact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  <w:r w:rsidRPr="00EB7A6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  <w:r w:rsidRPr="00EB7A6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  <w:r w:rsidRPr="00EB7A6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773C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977" w:type="dxa"/>
          </w:tcPr>
          <w:p w:rsidR="004B4C1A" w:rsidRPr="00992632" w:rsidRDefault="004B4C1A" w:rsidP="00C84F1D">
            <w:pPr>
              <w:bidi/>
              <w:spacing w:after="0" w:line="420" w:lineRule="exact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پرسش و پاسخ</w:t>
            </w:r>
          </w:p>
        </w:tc>
        <w:tc>
          <w:tcPr>
            <w:tcW w:w="2126" w:type="dxa"/>
          </w:tcPr>
          <w:p w:rsidR="004B4C1A" w:rsidRDefault="004B4C1A" w:rsidP="005949C5">
            <w:pPr>
              <w:bidi/>
              <w:spacing w:after="0" w:line="420" w:lineRule="exact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اعضای کمیته علمی</w:t>
            </w:r>
          </w:p>
        </w:tc>
        <w:tc>
          <w:tcPr>
            <w:tcW w:w="2802" w:type="dxa"/>
          </w:tcPr>
          <w:p w:rsidR="004B4C1A" w:rsidRDefault="004B4C1A" w:rsidP="00191C7B">
            <w:pPr>
              <w:bidi/>
              <w:spacing w:after="0" w:line="420" w:lineRule="exact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</w:tbl>
    <w:p w:rsidR="0077797F" w:rsidRPr="0077797F" w:rsidRDefault="0077797F" w:rsidP="008C7828">
      <w:pPr>
        <w:bidi/>
        <w:spacing w:line="420" w:lineRule="exact"/>
        <w:jc w:val="center"/>
        <w:rPr>
          <w:rFonts w:cs="B Titr"/>
          <w:sz w:val="28"/>
          <w:szCs w:val="28"/>
          <w:lang w:bidi="fa-IR"/>
        </w:rPr>
      </w:pPr>
    </w:p>
    <w:sectPr w:rsidR="0077797F" w:rsidRPr="0077797F" w:rsidSect="0077797F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7F"/>
    <w:rsid w:val="000014C9"/>
    <w:rsid w:val="00074DBE"/>
    <w:rsid w:val="000A0F50"/>
    <w:rsid w:val="000A40AC"/>
    <w:rsid w:val="000D447B"/>
    <w:rsid w:val="00102E92"/>
    <w:rsid w:val="0016454C"/>
    <w:rsid w:val="001B3388"/>
    <w:rsid w:val="002542B7"/>
    <w:rsid w:val="002A0F5F"/>
    <w:rsid w:val="002E22A1"/>
    <w:rsid w:val="002E330C"/>
    <w:rsid w:val="00344A85"/>
    <w:rsid w:val="00377CCD"/>
    <w:rsid w:val="00387B8D"/>
    <w:rsid w:val="003F1735"/>
    <w:rsid w:val="00433BF6"/>
    <w:rsid w:val="004A7951"/>
    <w:rsid w:val="004B4C1A"/>
    <w:rsid w:val="004E0D7F"/>
    <w:rsid w:val="005949C5"/>
    <w:rsid w:val="005B571D"/>
    <w:rsid w:val="005C1B32"/>
    <w:rsid w:val="006216A9"/>
    <w:rsid w:val="006275D7"/>
    <w:rsid w:val="00635392"/>
    <w:rsid w:val="00664FC5"/>
    <w:rsid w:val="00682F48"/>
    <w:rsid w:val="006A1D28"/>
    <w:rsid w:val="006F05BD"/>
    <w:rsid w:val="00701E5F"/>
    <w:rsid w:val="00767983"/>
    <w:rsid w:val="00773CE8"/>
    <w:rsid w:val="0077797F"/>
    <w:rsid w:val="007A6997"/>
    <w:rsid w:val="007D2093"/>
    <w:rsid w:val="007F174D"/>
    <w:rsid w:val="00806F30"/>
    <w:rsid w:val="0081628D"/>
    <w:rsid w:val="008534E3"/>
    <w:rsid w:val="00870C87"/>
    <w:rsid w:val="00893CD9"/>
    <w:rsid w:val="008B043B"/>
    <w:rsid w:val="008C7828"/>
    <w:rsid w:val="00946463"/>
    <w:rsid w:val="009503FB"/>
    <w:rsid w:val="00956518"/>
    <w:rsid w:val="00992632"/>
    <w:rsid w:val="009B372A"/>
    <w:rsid w:val="009B7300"/>
    <w:rsid w:val="009D500B"/>
    <w:rsid w:val="00A6018A"/>
    <w:rsid w:val="00A82DC0"/>
    <w:rsid w:val="00A84439"/>
    <w:rsid w:val="00AE7EDC"/>
    <w:rsid w:val="00B06722"/>
    <w:rsid w:val="00B30551"/>
    <w:rsid w:val="00B553E9"/>
    <w:rsid w:val="00B67022"/>
    <w:rsid w:val="00B741C7"/>
    <w:rsid w:val="00BF21BE"/>
    <w:rsid w:val="00C84F1D"/>
    <w:rsid w:val="00C91809"/>
    <w:rsid w:val="00CF0552"/>
    <w:rsid w:val="00D85036"/>
    <w:rsid w:val="00D92B8A"/>
    <w:rsid w:val="00DA3C4E"/>
    <w:rsid w:val="00DF20C0"/>
    <w:rsid w:val="00E9562A"/>
    <w:rsid w:val="00EB2B89"/>
    <w:rsid w:val="00EB7A67"/>
    <w:rsid w:val="00EC3C45"/>
    <w:rsid w:val="00EF16A4"/>
    <w:rsid w:val="00F01B87"/>
    <w:rsid w:val="00F03CEF"/>
    <w:rsid w:val="00F412D8"/>
    <w:rsid w:val="00F6196D"/>
    <w:rsid w:val="00FA3811"/>
    <w:rsid w:val="00FE5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9C89"/>
  <w15:docId w15:val="{09D546DE-DED0-4FA2-A875-25F3B4C7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5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9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71280DA-1FF3-4F4B-B7F8-B8DA7C47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محسن صفاری</cp:lastModifiedBy>
  <cp:revision>29</cp:revision>
  <cp:lastPrinted>2022-07-31T11:34:00Z</cp:lastPrinted>
  <dcterms:created xsi:type="dcterms:W3CDTF">2017-08-30T13:23:00Z</dcterms:created>
  <dcterms:modified xsi:type="dcterms:W3CDTF">2024-04-29T07:09:00Z</dcterms:modified>
</cp:coreProperties>
</file>